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86" w:rsidRDefault="00604B86">
      <w:pPr>
        <w:rPr>
          <w:b/>
        </w:rPr>
      </w:pPr>
    </w:p>
    <w:p w:rsidR="00604B86" w:rsidRDefault="00604B86">
      <w:pPr>
        <w:rPr>
          <w:b/>
        </w:rPr>
      </w:pPr>
      <w:r>
        <w:rPr>
          <w:b/>
        </w:rPr>
        <w:t>Steps for 4C certification</w:t>
      </w:r>
    </w:p>
    <w:p w:rsidR="00604B86" w:rsidRDefault="00323917">
      <w:r>
        <w:t>To</w:t>
      </w:r>
      <w:r w:rsidR="00604B86">
        <w:t xml:space="preserve"> apply</w:t>
      </w:r>
      <w:r>
        <w:t xml:space="preserve"> for 4C certification, you must fill in application documents </w:t>
      </w:r>
      <w:r w:rsidR="00400D75">
        <w:t>i.e.</w:t>
      </w:r>
      <w:bookmarkStart w:id="0" w:name="_GoBack"/>
      <w:bookmarkEnd w:id="0"/>
      <w:r>
        <w:t xml:space="preserve"> Business Partner Mapping</w:t>
      </w:r>
      <w:proofErr w:type="gramStart"/>
      <w:r>
        <w:t>,(</w:t>
      </w:r>
      <w:proofErr w:type="gramEnd"/>
      <w:r>
        <w:t xml:space="preserve">BPM), </w:t>
      </w:r>
      <w:r w:rsidR="009A3F5F">
        <w:t>Improvement plan</w:t>
      </w:r>
      <w:r>
        <w:t xml:space="preserve"> </w:t>
      </w:r>
      <w:r w:rsidR="009A3F5F">
        <w:t xml:space="preserve">(IP) , application form and send to </w:t>
      </w:r>
      <w:hyperlink r:id="rId5" w:history="1">
        <w:r w:rsidR="009A3F5F" w:rsidRPr="002358D8">
          <w:rPr>
            <w:rStyle w:val="Hyperlink"/>
          </w:rPr>
          <w:t>applications@africertlimited.co.ke</w:t>
        </w:r>
      </w:hyperlink>
      <w:r w:rsidR="009A3F5F">
        <w:t xml:space="preserve">  for review and approval</w:t>
      </w:r>
    </w:p>
    <w:p w:rsidR="00B16C47" w:rsidRPr="00604B86" w:rsidRDefault="00B16C47">
      <w:r>
        <w:t>4C certification follows below procedure</w:t>
      </w:r>
    </w:p>
    <w:p w:rsidR="00BE51AB" w:rsidRPr="00467269" w:rsidRDefault="00467269">
      <w:pPr>
        <w:rPr>
          <w:b/>
        </w:rPr>
      </w:pPr>
      <w:r w:rsidRPr="00467269">
        <w:rPr>
          <w:b/>
        </w:rPr>
        <w:t>Application process</w:t>
      </w:r>
      <w:r w:rsidR="00B16C47">
        <w:rPr>
          <w:b/>
        </w:rPr>
        <w:t xml:space="preserve"> </w:t>
      </w:r>
    </w:p>
    <w:p w:rsidR="00BA3913" w:rsidRDefault="00467269" w:rsidP="00BA3913">
      <w:r>
        <w:t>1 M</w:t>
      </w:r>
      <w:r w:rsidR="002F7C3D">
        <w:t xml:space="preserve">anaging </w:t>
      </w:r>
      <w:r>
        <w:t>E</w:t>
      </w:r>
      <w:r w:rsidR="002F7C3D">
        <w:t>ntity</w:t>
      </w:r>
      <w:r>
        <w:t xml:space="preserve"> </w:t>
      </w:r>
      <w:r w:rsidR="00BA3913">
        <w:t>signs</w:t>
      </w:r>
      <w:r>
        <w:t xml:space="preserve"> </w:t>
      </w:r>
      <w:r w:rsidR="00BA3913">
        <w:t>contract</w:t>
      </w:r>
      <w:r w:rsidR="002F7C3D">
        <w:t xml:space="preserve"> with Africert</w:t>
      </w:r>
    </w:p>
    <w:p w:rsidR="00BA3913" w:rsidRDefault="00BA3913" w:rsidP="00BA3913">
      <w:r>
        <w:t>2</w:t>
      </w:r>
      <w:r w:rsidR="00467269">
        <w:t xml:space="preserve">. </w:t>
      </w:r>
      <w:r w:rsidR="002F7C3D" w:rsidRPr="002F7C3D">
        <w:t>Managing Entity</w:t>
      </w:r>
      <w:r w:rsidR="00467269">
        <w:t xml:space="preserve"> sends application documents</w:t>
      </w:r>
      <w:r w:rsidR="00754762">
        <w:t xml:space="preserve"> </w:t>
      </w:r>
      <w:proofErr w:type="spellStart"/>
      <w:r w:rsidR="00467269">
        <w:t>i.e</w:t>
      </w:r>
      <w:proofErr w:type="spellEnd"/>
      <w:r w:rsidR="00467269">
        <w:t xml:space="preserve"> BPM, IP and Africert Application fo</w:t>
      </w:r>
      <w:r w:rsidR="002F7C3D">
        <w:t>r</w:t>
      </w:r>
      <w:r w:rsidR="00467269">
        <w:t>m</w:t>
      </w:r>
      <w:r>
        <w:t xml:space="preserve"> to </w:t>
      </w:r>
      <w:r w:rsidR="002F7C3D">
        <w:t>Africert</w:t>
      </w:r>
      <w:r w:rsidR="00B16C47">
        <w:t xml:space="preserve"> Ltd</w:t>
      </w:r>
    </w:p>
    <w:p w:rsidR="00F9470B" w:rsidRDefault="00F9470B" w:rsidP="00BA3913">
      <w:r>
        <w:t xml:space="preserve">    Find BPM, IP and Application here….</w:t>
      </w:r>
    </w:p>
    <w:p w:rsidR="00F9470B" w:rsidRDefault="00F9470B" w:rsidP="00BA3913">
      <w:r>
        <w:t>To access current 4C documents visit 4C services website</w:t>
      </w:r>
    </w:p>
    <w:p w:rsidR="00BA3913" w:rsidRDefault="00BA3913" w:rsidP="00BA3913">
      <w:r>
        <w:t>3.</w:t>
      </w:r>
      <w:r w:rsidR="00467269">
        <w:t xml:space="preserve"> </w:t>
      </w:r>
      <w:r>
        <w:t xml:space="preserve">Once </w:t>
      </w:r>
      <w:r w:rsidR="002F7C3D">
        <w:t>Africert</w:t>
      </w:r>
      <w:r w:rsidR="00B16C47">
        <w:t xml:space="preserve"> </w:t>
      </w:r>
      <w:r w:rsidR="00754762">
        <w:t>Ltd approves application</w:t>
      </w:r>
      <w:r w:rsidR="00B16C47">
        <w:t xml:space="preserve"> </w:t>
      </w:r>
      <w:r w:rsidR="00C13500">
        <w:t>documents; it</w:t>
      </w:r>
      <w:r>
        <w:t xml:space="preserve"> registers the application in 4C portal</w:t>
      </w:r>
      <w:r w:rsidR="00B16C47">
        <w:t>.</w:t>
      </w:r>
    </w:p>
    <w:p w:rsidR="00BA3913" w:rsidRDefault="00BA3913" w:rsidP="00BA3913">
      <w:r>
        <w:t xml:space="preserve">4. </w:t>
      </w:r>
      <w:r w:rsidR="002F7C3D" w:rsidRPr="002F7C3D">
        <w:t>Managing Entity</w:t>
      </w:r>
      <w:r>
        <w:t xml:space="preserve"> to accept T</w:t>
      </w:r>
      <w:r w:rsidR="002F7C3D">
        <w:t xml:space="preserve">erm </w:t>
      </w:r>
      <w:r w:rsidR="00754762">
        <w:t>of</w:t>
      </w:r>
      <w:r w:rsidR="002F7C3D">
        <w:t xml:space="preserve"> Use</w:t>
      </w:r>
      <w:r w:rsidR="00754762">
        <w:t xml:space="preserve"> (TOU)</w:t>
      </w:r>
      <w:r>
        <w:t xml:space="preserve"> </w:t>
      </w:r>
      <w:r w:rsidR="00754762">
        <w:t>in 4C</w:t>
      </w:r>
      <w:r>
        <w:t xml:space="preserve"> portal &amp; confirm application</w:t>
      </w:r>
    </w:p>
    <w:p w:rsidR="00BA3913" w:rsidRDefault="00BA3913" w:rsidP="00BA3913">
      <w:r>
        <w:t xml:space="preserve">5. 4C validates application and provides registration number </w:t>
      </w:r>
    </w:p>
    <w:p w:rsidR="00BA3913" w:rsidRDefault="00BA3913" w:rsidP="00BA3913">
      <w:r>
        <w:t>6.</w:t>
      </w:r>
      <w:r w:rsidR="00754762">
        <w:t xml:space="preserve"> </w:t>
      </w:r>
      <w:r w:rsidR="00C13500">
        <w:t>Africert conducts</w:t>
      </w:r>
      <w:r>
        <w:t xml:space="preserve"> risk assessment and prepares audit plan</w:t>
      </w:r>
    </w:p>
    <w:p w:rsidR="00BA3913" w:rsidRDefault="00BA3913" w:rsidP="00BA3913">
      <w:r>
        <w:t>7.</w:t>
      </w:r>
      <w:r w:rsidR="00467269">
        <w:t xml:space="preserve"> </w:t>
      </w:r>
      <w:r w:rsidR="002F7C3D">
        <w:t xml:space="preserve">Africert </w:t>
      </w:r>
      <w:r>
        <w:t>registers audit plan in 4C portal</w:t>
      </w:r>
    </w:p>
    <w:p w:rsidR="00467269" w:rsidRPr="008F5B96" w:rsidRDefault="00467269" w:rsidP="00BA3913">
      <w:pPr>
        <w:rPr>
          <w:b/>
        </w:rPr>
      </w:pPr>
      <w:r w:rsidRPr="008F5B96">
        <w:rPr>
          <w:b/>
        </w:rPr>
        <w:t>Onsite audit</w:t>
      </w:r>
    </w:p>
    <w:p w:rsidR="002F7C3D" w:rsidRDefault="004859CF" w:rsidP="002F7C3D">
      <w:r>
        <w:t xml:space="preserve">Audit team comprised of 4C trained auditors </w:t>
      </w:r>
      <w:r w:rsidR="00604B86">
        <w:t xml:space="preserve">are dispatched </w:t>
      </w:r>
      <w:r>
        <w:t>to the M</w:t>
      </w:r>
      <w:r w:rsidR="00D94EA8">
        <w:t>anaging Entity</w:t>
      </w:r>
      <w:r>
        <w:t xml:space="preserve">/4C </w:t>
      </w:r>
      <w:r w:rsidR="00604B86">
        <w:t>unit, the</w:t>
      </w:r>
      <w:r>
        <w:t xml:space="preserve"> audit </w:t>
      </w:r>
      <w:r w:rsidR="00604B86">
        <w:t>team audits</w:t>
      </w:r>
      <w:r w:rsidR="002F7C3D">
        <w:t xml:space="preserve"> the ME’s and BPs’ compliance to the 4C requirements on-site using the latest version of the 4C audit checklist template, BPM and IP. </w:t>
      </w:r>
    </w:p>
    <w:p w:rsidR="002F7C3D" w:rsidRDefault="002F7C3D" w:rsidP="002F7C3D">
      <w:r>
        <w:t xml:space="preserve">2. The </w:t>
      </w:r>
      <w:r w:rsidR="00D94EA8">
        <w:t xml:space="preserve">Africert </w:t>
      </w:r>
      <w:r w:rsidR="00C13500">
        <w:t>Ltd prepares</w:t>
      </w:r>
      <w:r>
        <w:t xml:space="preserve"> the audit report by inserting the audit results in the audit checklists and audit result page</w:t>
      </w:r>
    </w:p>
    <w:p w:rsidR="004859CF" w:rsidRDefault="002F7C3D" w:rsidP="004859CF">
      <w:r>
        <w:t>3. The</w:t>
      </w:r>
      <w:r w:rsidR="00D94EA8" w:rsidRPr="00D94EA8">
        <w:t xml:space="preserve"> Africert </w:t>
      </w:r>
      <w:r w:rsidR="00C13500" w:rsidRPr="00D94EA8">
        <w:t>Ltd uploads</w:t>
      </w:r>
      <w:r>
        <w:t xml:space="preserve"> the audit report into the 4C portal to automatically generate the IP template for the </w:t>
      </w:r>
      <w:r w:rsidR="00D94EA8" w:rsidRPr="00D94EA8">
        <w:t>Managing Entity</w:t>
      </w:r>
      <w:r w:rsidR="004859CF" w:rsidRPr="004859CF">
        <w:t xml:space="preserve"> </w:t>
      </w:r>
    </w:p>
    <w:p w:rsidR="004859CF" w:rsidRDefault="004859CF" w:rsidP="004859CF">
      <w:r>
        <w:t xml:space="preserve">The </w:t>
      </w:r>
      <w:r w:rsidR="00D94EA8" w:rsidRPr="00D94EA8">
        <w:t>Managing Entity</w:t>
      </w:r>
      <w:r>
        <w:t xml:space="preserve"> fills in the IP based on the non-conformities with minor checkpoints identified during the audit that become major check-points during the next certification audits and presents it to </w:t>
      </w:r>
      <w:r w:rsidR="00D94EA8" w:rsidRPr="00D94EA8">
        <w:t xml:space="preserve">Africert Ltd  </w:t>
      </w:r>
    </w:p>
    <w:p w:rsidR="008F5B96" w:rsidRDefault="004859CF" w:rsidP="004859CF">
      <w:r>
        <w:t xml:space="preserve">5. The </w:t>
      </w:r>
      <w:r w:rsidR="00F9470B">
        <w:t xml:space="preserve">Africert Ltd </w:t>
      </w:r>
      <w:r>
        <w:t>evaluates and approves the IP prior to making its certification decision</w:t>
      </w:r>
    </w:p>
    <w:p w:rsidR="008F5B96" w:rsidRDefault="008F5B96" w:rsidP="004859CF">
      <w:pPr>
        <w:rPr>
          <w:b/>
        </w:rPr>
      </w:pPr>
      <w:r w:rsidRPr="008F5B96">
        <w:rPr>
          <w:b/>
        </w:rPr>
        <w:t>Certification decision</w:t>
      </w:r>
    </w:p>
    <w:p w:rsidR="00D94EA8" w:rsidRPr="00D94EA8" w:rsidRDefault="00D94EA8" w:rsidP="004859CF">
      <w:r>
        <w:lastRenderedPageBreak/>
        <w:t xml:space="preserve">Upon </w:t>
      </w:r>
      <w:r w:rsidR="00F9470B">
        <w:t>reviewing the audit report and Improvement Plan Africert makes</w:t>
      </w:r>
      <w:r w:rsidRPr="00D94EA8">
        <w:t xml:space="preserve"> a decision to approve or deny certification</w:t>
      </w:r>
      <w:r w:rsidR="00F9470B">
        <w:t>.</w:t>
      </w:r>
    </w:p>
    <w:p w:rsidR="002F7C3D" w:rsidRDefault="008F5B96" w:rsidP="004859CF">
      <w:r w:rsidRPr="008F5B96">
        <w:t xml:space="preserve"> After a positive audit and evaluation of the audit report and IP, </w:t>
      </w:r>
      <w:r w:rsidR="00D94EA8" w:rsidRPr="00D94EA8">
        <w:t xml:space="preserve">Africert </w:t>
      </w:r>
      <w:r w:rsidR="00F9470B" w:rsidRPr="00D94EA8">
        <w:t>Ltd issues</w:t>
      </w:r>
      <w:r w:rsidRPr="008F5B96">
        <w:t xml:space="preserve"> a certificate to the ME of the audited 4C </w:t>
      </w:r>
      <w:r w:rsidR="00C13500" w:rsidRPr="008F5B96">
        <w:t xml:space="preserve">Unit </w:t>
      </w:r>
      <w:r w:rsidR="00C13500">
        <w:t>with</w:t>
      </w:r>
      <w:r w:rsidR="00D94EA8">
        <w:t xml:space="preserve"> a validity period of 36months</w:t>
      </w:r>
    </w:p>
    <w:p w:rsidR="008F5B96" w:rsidRDefault="008F5B96" w:rsidP="004859CF"/>
    <w:p w:rsidR="004859CF" w:rsidRDefault="004859CF" w:rsidP="002F7C3D"/>
    <w:sectPr w:rsidR="0048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3"/>
    <w:rsid w:val="002F7C3D"/>
    <w:rsid w:val="00323917"/>
    <w:rsid w:val="00400D75"/>
    <w:rsid w:val="00467269"/>
    <w:rsid w:val="004859CF"/>
    <w:rsid w:val="00604B86"/>
    <w:rsid w:val="00754762"/>
    <w:rsid w:val="008F5B96"/>
    <w:rsid w:val="009A3F5F"/>
    <w:rsid w:val="00B16C47"/>
    <w:rsid w:val="00BA3913"/>
    <w:rsid w:val="00BE51AB"/>
    <w:rsid w:val="00C13500"/>
    <w:rsid w:val="00D94EA8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ications@africertlimited.co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Wanjiku</dc:creator>
  <cp:lastModifiedBy>Margaret Wanjiku</cp:lastModifiedBy>
  <cp:revision>5</cp:revision>
  <dcterms:created xsi:type="dcterms:W3CDTF">2020-07-29T09:23:00Z</dcterms:created>
  <dcterms:modified xsi:type="dcterms:W3CDTF">2020-07-29T14:13:00Z</dcterms:modified>
</cp:coreProperties>
</file>